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37" w:rsidRPr="00934E04" w:rsidRDefault="00AB47B2" w:rsidP="00AB47B2">
      <w:pPr>
        <w:jc w:val="center"/>
        <w:rPr>
          <w:sz w:val="36"/>
          <w:szCs w:val="36"/>
        </w:rPr>
      </w:pPr>
      <w:r w:rsidRPr="00934E04">
        <w:rPr>
          <w:sz w:val="36"/>
          <w:szCs w:val="36"/>
        </w:rPr>
        <w:t>Экзаменационные вопросы, I семестр</w:t>
      </w:r>
    </w:p>
    <w:p w:rsidR="00AB47B2" w:rsidRDefault="00AB47B2" w:rsidP="00AB47B2">
      <w:pPr>
        <w:rPr>
          <w:sz w:val="28"/>
          <w:szCs w:val="28"/>
        </w:rPr>
      </w:pPr>
      <w:r w:rsidRPr="00AB47B2">
        <w:rPr>
          <w:sz w:val="28"/>
          <w:szCs w:val="28"/>
        </w:rPr>
        <w:t>Линейная алгебра</w:t>
      </w:r>
    </w:p>
    <w:p w:rsidR="00AB47B2" w:rsidRDefault="00AB47B2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Операции над матрицами и их свойства.</w:t>
      </w:r>
    </w:p>
    <w:p w:rsidR="00AB47B2" w:rsidRDefault="00AB47B2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Приведение матрицы к ступенчатому виду. Приведение к диагональному виду.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Перестановки, транспозиции, чётность.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Определитель и его свойства как функции столбцов (строк).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Определитель транспонированной матрицы.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Определитель произведения матриц.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Миноры и их алгебраические дополнения. Теорема Лапласа.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Невырожденные матрицы. Обратные матрицы. Критерий обратимости матрицы.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Линейное пространство. Определение и примеры. Арифметическое пространство.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Линейная зависимость в линейном пространстве.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Базис и размерность линейного пространства.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Переход к другому базису, матрица перехода.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Ранг матрицы, теорема о базисном миноре.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Ранг матрицы и линейная зависимость строк и столбцов.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Ранг произведения матриц. Ранг матрицы и элементарные преобразования.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Эквивалентные матрицы. Критерий эквивалентности.</w:t>
      </w:r>
    </w:p>
    <w:p w:rsidR="00484B38" w:rsidRDefault="00484B38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Системы линейных алгебраических уравнений. Эквивалентность систем. Элементарные преобразования систем.</w:t>
      </w:r>
    </w:p>
    <w:p w:rsidR="00484B38" w:rsidRDefault="00430560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Системы с невырожденной матрицей. Правило Крамера.</w:t>
      </w:r>
    </w:p>
    <w:p w:rsidR="00430560" w:rsidRDefault="00430560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Критерий совместности СЛАУ. Критерий единственности решения.</w:t>
      </w:r>
    </w:p>
    <w:p w:rsidR="00430560" w:rsidRDefault="00430560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Исследование СЛАУ общего вида. Главные и свободные неизвестные. Общее решение системы.</w:t>
      </w:r>
    </w:p>
    <w:p w:rsidR="00430560" w:rsidRDefault="00430560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Метод Гаусса исследования и решения СЛАУ. Число арифметических операций в методе Гаусса.</w:t>
      </w:r>
    </w:p>
    <w:p w:rsidR="00430560" w:rsidRDefault="00430560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Линейное подпространство. Геометрические свойства множества решений однородной СЛАУ. Фундаментальная система решений. Общее решение.</w:t>
      </w:r>
    </w:p>
    <w:p w:rsidR="00742D6D" w:rsidRPr="00934E04" w:rsidRDefault="00430560" w:rsidP="0006499B">
      <w:pPr>
        <w:pStyle w:val="a3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Линейное многообразие. Геометрические свойства множества решений неоднородной СЛАУ. Общее решение.</w:t>
      </w:r>
    </w:p>
    <w:p w:rsidR="00430560" w:rsidRPr="005201CE" w:rsidRDefault="00430560" w:rsidP="00430560">
      <w:pPr>
        <w:rPr>
          <w:sz w:val="28"/>
          <w:szCs w:val="28"/>
        </w:rPr>
      </w:pPr>
      <w:r w:rsidRPr="00430560">
        <w:rPr>
          <w:sz w:val="28"/>
          <w:szCs w:val="28"/>
        </w:rPr>
        <w:t xml:space="preserve">Аналитическая </w:t>
      </w:r>
      <w:r w:rsidR="005201CE">
        <w:rPr>
          <w:sz w:val="28"/>
          <w:szCs w:val="28"/>
        </w:rPr>
        <w:t>геометрия</w:t>
      </w:r>
    </w:p>
    <w:p w:rsidR="00430560" w:rsidRDefault="00430560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 w:rsidRPr="00430560">
        <w:rPr>
          <w:sz w:val="24"/>
          <w:szCs w:val="24"/>
        </w:rPr>
        <w:t>Направленные отрезки. Свободный вектор.</w:t>
      </w:r>
    </w:p>
    <w:p w:rsidR="00430560" w:rsidRDefault="00430560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Линейные операции над векторами. Координаты вектора.</w:t>
      </w:r>
    </w:p>
    <w:p w:rsidR="00430560" w:rsidRDefault="00430560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Проекции вектора. Свойства линейности проекций.</w:t>
      </w:r>
    </w:p>
    <w:p w:rsidR="00430560" w:rsidRDefault="00430560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Линейная зависимость векторов. Коллинеарные и компланарные векторы.</w:t>
      </w:r>
    </w:p>
    <w:p w:rsidR="00430560" w:rsidRDefault="00430560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Аффинная система координат. Преобразования координат.</w:t>
      </w:r>
    </w:p>
    <w:p w:rsidR="00430560" w:rsidRDefault="00430560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Преобразование прямоугольных декартовых координат. Ортогональные матрицы.</w:t>
      </w:r>
    </w:p>
    <w:p w:rsidR="00430560" w:rsidRDefault="00430560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Скалярное произведение геометрических векторов. Скалярное произведение в прямоугольных декартовых координатах.</w:t>
      </w:r>
    </w:p>
    <w:p w:rsidR="00430560" w:rsidRDefault="004F26B3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Векторное произведение векторов.</w:t>
      </w:r>
    </w:p>
    <w:p w:rsidR="004F26B3" w:rsidRDefault="004F26B3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Смешанное произведение векторов.</w:t>
      </w:r>
    </w:p>
    <w:p w:rsidR="004F26B3" w:rsidRDefault="004F26B3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Векторное и смешанное произведение в прямоугольных декартовых координатах</w:t>
      </w:r>
    </w:p>
    <w:p w:rsidR="004F26B3" w:rsidRDefault="004F26B3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Алгебраические линии и поверхности. Инвариантность порядка линии (поверхности).</w:t>
      </w:r>
    </w:p>
    <w:p w:rsidR="004F26B3" w:rsidRDefault="004F26B3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Параметрические уравнения прямой на плоскости и плоскости в пространстве.</w:t>
      </w:r>
    </w:p>
    <w:p w:rsidR="004F26B3" w:rsidRDefault="004F26B3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Общее уравнение прямой на плоскости в аффинной системе координат.</w:t>
      </w:r>
      <w:r w:rsidR="00011ECF">
        <w:rPr>
          <w:sz w:val="24"/>
          <w:szCs w:val="24"/>
        </w:rPr>
        <w:t xml:space="preserve"> Критерий параллельности вектора прямой.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Общее уравнение плоскости в пространстве в аффинной системе координат. Критерий параллельности вектора плоскости.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Взаимное расположение двух прямых на плоскости и плоскостей в пространстве.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Пучок прямых на плоскости и плоскостей в пространстве.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Полуплоскости и полупространства.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Уравнения прямой в пространстве.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Взаимное расположение прямых в пространстве.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Метрические задачи на прямую и плоскость в прямоугольных координатах.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Общее уравнение линии второго порядка на плоскости. Матричная запись общего уравнения и его квадратичной части.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Приведённые уравнения линии второго порядка на плоскости. Метод вращений.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Классификация линий второго порядка на плоскости.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Эллипс. Фокусы и директрисы.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Гипербола. Фокусы и директрисы.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Парабола. Фокус и директриса.</w:t>
      </w:r>
    </w:p>
    <w:p w:rsidR="00011ECF" w:rsidRDefault="00011ECF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Общее уравнение поверхности второго порядка в пространстве. Матричная запись общего уравнения и его квадратичной части.</w:t>
      </w:r>
    </w:p>
    <w:p w:rsidR="00011ECF" w:rsidRDefault="00E371B3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Приведённые уравнения поверхности второго порядка. Метод вращений.</w:t>
      </w:r>
    </w:p>
    <w:p w:rsidR="00011ECF" w:rsidRDefault="00E371B3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Классификация поверхностей второго порядка. Эллипсоиды, гиперболоиды, параболоиды, конусы и цилиндрические поверхности.</w:t>
      </w:r>
    </w:p>
    <w:p w:rsidR="00E371B3" w:rsidRDefault="00E371B3" w:rsidP="0006499B">
      <w:pPr>
        <w:pStyle w:val="a3"/>
        <w:numPr>
          <w:ilvl w:val="0"/>
          <w:numId w:val="2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Прямолинейные образующие алгебраических поверхностей второго порядка.</w:t>
      </w:r>
    </w:p>
    <w:p w:rsidR="004D5E27" w:rsidRPr="004D5E27" w:rsidRDefault="004D5E27" w:rsidP="00934E04">
      <w:pPr>
        <w:rPr>
          <w:sz w:val="28"/>
          <w:szCs w:val="28"/>
        </w:rPr>
      </w:pPr>
      <w:r w:rsidRPr="004D5E27">
        <w:rPr>
          <w:sz w:val="28"/>
          <w:szCs w:val="28"/>
        </w:rPr>
        <w:t>Общая алгебра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Декартово произведение множеств и бинарное отношение. Отношение эквивалентности. Фактор множества.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Отображения. Обратное отображение.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Алгебраические операции. Обобщённый закон ассоциативности.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Группы. Основные свойства.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Подгруппы. Симметрическая и знакопеременная группы.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Группа невырожденных матриц. Группа невырожденных треугольных матриц. Группа ортогональных матриц.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Конечные группы. Теорема Лагранжа.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Степени элемента. Циклические группы. Подгруппы циклической группы.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Подгруппы, смежные классы, нормальные делители.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Изоморфизм групп.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Гомоморфизм групп.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Кольцо.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Поле. Характеристика поля. Алгебраическое расширение поля.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Кольцо вычетов. Поле вычетов по простому модулю.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Линейное пространство над полем. Число элементов в конечном поле.</w:t>
      </w:r>
    </w:p>
    <w:p w:rsidR="004D5E27" w:rsidRDefault="004D5E27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Поле комплексных чисел. Комплексная плоскость.</w:t>
      </w:r>
    </w:p>
    <w:p w:rsidR="004D5E27" w:rsidRDefault="001875AC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Тригонометрическая форма комплексного числа. Модуль и аргумент произведения комплексных чисел.</w:t>
      </w:r>
    </w:p>
    <w:p w:rsidR="001875AC" w:rsidRDefault="001875AC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Возведение в степень комплексного числа. Формула Муавра.</w:t>
      </w:r>
    </w:p>
    <w:p w:rsidR="001875AC" w:rsidRDefault="001875AC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Извлечение корня из комплексного числа.</w:t>
      </w:r>
    </w:p>
    <w:p w:rsidR="001875AC" w:rsidRDefault="001875AC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Группа корней из единицы. Первообразные корни.</w:t>
      </w:r>
    </w:p>
    <w:p w:rsidR="001875AC" w:rsidRDefault="001875AC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Кольцо многочленов. Деление с остатком.</w:t>
      </w:r>
    </w:p>
    <w:p w:rsidR="001875AC" w:rsidRDefault="001875AC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Наибольший общий делитель, его свойства. Алгоритм Евклида.</w:t>
      </w:r>
    </w:p>
    <w:p w:rsidR="001875AC" w:rsidRDefault="001875AC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Значения многочлена и корни. Теорема Безу.</w:t>
      </w:r>
    </w:p>
    <w:p w:rsidR="001875AC" w:rsidRDefault="001875AC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Многочлены, как формальные выражения и как функции. Эквивалентность двух определений равенства многочленов.</w:t>
      </w:r>
    </w:p>
    <w:p w:rsidR="001875AC" w:rsidRDefault="001875AC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Основная теорема алгебры. Разложение многочлена на линейные множители.</w:t>
      </w:r>
    </w:p>
    <w:p w:rsidR="001875AC" w:rsidRDefault="001875AC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Каноническое разложение многочлена над полем комплексных чисел. Кратность корня.</w:t>
      </w:r>
    </w:p>
    <w:p w:rsidR="001875AC" w:rsidRDefault="001875AC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Каноническое разложение многочлена над полем вещественных чисел.</w:t>
      </w:r>
    </w:p>
    <w:p w:rsidR="001875AC" w:rsidRPr="004D5E27" w:rsidRDefault="001875AC" w:rsidP="0006499B">
      <w:pPr>
        <w:pStyle w:val="a3"/>
        <w:numPr>
          <w:ilvl w:val="0"/>
          <w:numId w:val="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Формулы Виета. Симметрические многочлены.</w:t>
      </w:r>
    </w:p>
    <w:p w:rsidR="001875AC" w:rsidRPr="004D5E27" w:rsidRDefault="001875AC" w:rsidP="0006499B">
      <w:pPr>
        <w:pStyle w:val="a3"/>
        <w:spacing w:line="240" w:lineRule="atLeast"/>
        <w:rPr>
          <w:sz w:val="24"/>
          <w:szCs w:val="24"/>
        </w:rPr>
      </w:pPr>
    </w:p>
    <w:sectPr w:rsidR="001875AC" w:rsidRPr="004D5E27" w:rsidSect="00934E04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42C3"/>
    <w:multiLevelType w:val="hybridMultilevel"/>
    <w:tmpl w:val="CD10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B1B1A"/>
    <w:multiLevelType w:val="hybridMultilevel"/>
    <w:tmpl w:val="E6A255F8"/>
    <w:lvl w:ilvl="0" w:tplc="ACF01146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7334C"/>
    <w:multiLevelType w:val="hybridMultilevel"/>
    <w:tmpl w:val="5AF02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7B2"/>
    <w:rsid w:val="00011ECF"/>
    <w:rsid w:val="0006499B"/>
    <w:rsid w:val="001875AC"/>
    <w:rsid w:val="0026730A"/>
    <w:rsid w:val="00430560"/>
    <w:rsid w:val="00484B38"/>
    <w:rsid w:val="004D5E27"/>
    <w:rsid w:val="004F26B3"/>
    <w:rsid w:val="005201CE"/>
    <w:rsid w:val="005A1137"/>
    <w:rsid w:val="00742D6D"/>
    <w:rsid w:val="00817838"/>
    <w:rsid w:val="00871129"/>
    <w:rsid w:val="00934E04"/>
    <w:rsid w:val="00AB47B2"/>
    <w:rsid w:val="00DF0E30"/>
    <w:rsid w:val="00E371B3"/>
    <w:rsid w:val="00FD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9</cp:revision>
  <dcterms:created xsi:type="dcterms:W3CDTF">2011-11-13T11:07:00Z</dcterms:created>
  <dcterms:modified xsi:type="dcterms:W3CDTF">2011-12-31T08:06:00Z</dcterms:modified>
</cp:coreProperties>
</file>